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 xml:space="preserve">Załącznik nr 2 do Regulaminu rekrutacji uczestników </w:t>
        <w:br/>
        <w:t>do Dziennego Domu Senior+ w Miechowie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KWESTIONARIUSZ ZGŁOSZENIOWY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DANE UCZESTNIKA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6658"/>
      </w:tblGrid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Imię i Nazwisko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PESEL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Adres zamieszkania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Telefon kontaktowy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OSÓB UPOWAŻNIONYCH DO KONTAKTÓW W SPRAWACH UCZESTNIKA, W TYM W RAZIE NAGŁYCH SYTUACJI: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NR 1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2"/>
        <w:gridCol w:w="6519"/>
      </w:tblGrid>
      <w:tr>
        <w:trPr/>
        <w:tc>
          <w:tcPr>
            <w:tcW w:w="2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Imię i nazwisko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Stopień pokrewieństwa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Telefon kontaktowy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Inne możliwości kontaktu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NR 2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2"/>
        <w:gridCol w:w="6519"/>
      </w:tblGrid>
      <w:tr>
        <w:trPr/>
        <w:tc>
          <w:tcPr>
            <w:tcW w:w="2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Imię i nazwisko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Stopień pokrewieństwa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Telefon kontaktowy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Inne możliwości kontaktu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SYTUACJA ZAWODOWA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osobą nieaktywną zawodowo (</w:t>
      </w:r>
      <w:bookmarkStart w:id="0" w:name="__DdeLink__672_835210488"/>
      <w:r>
        <w:rPr>
          <w:rFonts w:ascii="Times New Roman" w:hAnsi="Times New Roman"/>
          <w:sz w:val="24"/>
          <w:szCs w:val="24"/>
        </w:rPr>
        <w:t>zakreślić</w:t>
      </w:r>
      <w:bookmarkEnd w:id="0"/>
      <w:r>
        <w:rPr>
          <w:rFonts w:ascii="Times New Roman" w:hAnsi="Times New Roman"/>
          <w:sz w:val="24"/>
          <w:szCs w:val="24"/>
        </w:rPr>
        <w:t xml:space="preserve"> właściwe)</w:t>
      </w:r>
    </w:p>
    <w:p>
      <w:pPr>
        <w:pStyle w:val="ListParagraph"/>
        <w:numPr>
          <w:ilvl w:val="0"/>
          <w:numId w:val="0"/>
        </w:numPr>
        <w:spacing w:lineRule="auto" w:line="259" w:before="0" w:after="160"/>
        <w:ind w:left="108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tak</w:t>
      </w:r>
    </w:p>
    <w:p>
      <w:pPr>
        <w:pStyle w:val="ListParagraph"/>
        <w:numPr>
          <w:ilvl w:val="0"/>
          <w:numId w:val="0"/>
        </w:numPr>
        <w:spacing w:lineRule="auto" w:line="259" w:before="0" w:after="160"/>
        <w:ind w:left="108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Charakter gospodarstwa domowego (zakreślić właściwe)</w:t>
      </w:r>
    </w:p>
    <w:p>
      <w:pPr>
        <w:pStyle w:val="ListParagraph"/>
        <w:numPr>
          <w:ilvl w:val="0"/>
          <w:numId w:val="0"/>
        </w:numPr>
        <w:spacing w:lineRule="auto" w:line="259" w:before="0" w:after="160"/>
        <w:ind w:left="108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osoba samotna (bez rodziny) </w:t>
      </w:r>
    </w:p>
    <w:p>
      <w:pPr>
        <w:pStyle w:val="ListParagraph"/>
        <w:numPr>
          <w:ilvl w:val="0"/>
          <w:numId w:val="0"/>
        </w:numPr>
        <w:spacing w:lineRule="auto" w:line="259" w:before="0" w:after="160"/>
        <w:ind w:left="108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osoba samotnie gospodarującą (zamieszkująca)</w:t>
      </w:r>
    </w:p>
    <w:p>
      <w:pPr>
        <w:pStyle w:val="ListParagraph"/>
        <w:numPr>
          <w:ilvl w:val="0"/>
          <w:numId w:val="0"/>
        </w:numPr>
        <w:spacing w:lineRule="auto" w:line="259" w:before="0" w:after="160"/>
        <w:ind w:left="108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osoba zamieszkująca z rodziną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ISTOTNE INFORMACJE O STANIE ZDROWIA (zakreślić właściwe)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ela-Siatka"/>
        <w:tblW w:w="8955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6"/>
        <w:gridCol w:w="1892"/>
        <w:gridCol w:w="479"/>
        <w:gridCol w:w="5160"/>
        <w:gridCol w:w="797"/>
      </w:tblGrid>
      <w:tr>
        <w:trPr/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Niepełnosprawność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="Cambria" w:cs="" w:ascii="Times New Roman" w:hAnsi="Times New Roman" w:cstheme="minorBidi" w:eastAsiaTheme="minorHAnsi"/>
                <w:i/>
                <w:sz w:val="24"/>
                <w:szCs w:val="24"/>
                <w:lang w:eastAsia="en-US"/>
              </w:rPr>
              <w:t>załączyć orzeczenie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TAK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Symbol niepełnosprawności………………………………..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cstheme="minorBidi" w:eastAsiaTheme="minorHAnsi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lang w:eastAsia="en-US"/>
              </w:rPr>
            </w:r>
          </w:p>
        </w:tc>
        <w:tc>
          <w:tcPr>
            <w:tcW w:w="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NIE</w:t>
            </w:r>
          </w:p>
        </w:tc>
      </w:tr>
      <w:tr>
        <w:trPr/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Choroby, schorzenia, w szczególności przewlekłe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TAK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Wymienić jakie: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cstheme="minorBidi" w:eastAsiaTheme="minorHAnsi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NIE</w:t>
            </w:r>
          </w:p>
        </w:tc>
      </w:tr>
      <w:tr>
        <w:trPr/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Alergie / uczulenia 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TAK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Wymienić jakie: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cstheme="minorBidi" w:eastAsiaTheme="minorHAnsi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NIE</w:t>
            </w:r>
          </w:p>
        </w:tc>
      </w:tr>
      <w:tr>
        <w:trPr/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Uzależnienia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(nikotyna, kawa, alkohol, leki, inne)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TAK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Wymienić jakie: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cstheme="minorBidi" w:eastAsiaTheme="minorHAnsi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cstheme="minorBidi" w:eastAsiaTheme="minorHAnsi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NIE</w:t>
            </w:r>
          </w:p>
        </w:tc>
      </w:tr>
      <w:tr>
        <w:trPr/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Leki przyjmowane stale w godz.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8.00-16.00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TAK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godz. …… lek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cstheme="minorBidi" w:eastAsiaTheme="minorHAnsi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 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godz. …… lek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 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godz. …… lek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 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NIE</w:t>
            </w:r>
          </w:p>
        </w:tc>
      </w:tr>
      <w:tr>
        <w:trPr>
          <w:trHeight w:val="58" w:hRule="atLeast"/>
        </w:trPr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Stosowana/ wymagana dieta 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TAK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Rodzaj diety, krótki opis:\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cstheme="minorBidi" w:eastAsiaTheme="minorHAnsi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NIE</w:t>
            </w:r>
          </w:p>
        </w:tc>
      </w:tr>
      <w:tr>
        <w:trPr/>
        <w:tc>
          <w:tcPr>
            <w:tcW w:w="62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71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Wymagane wsparcie przy poruszaniu się</w:t>
            </w:r>
          </w:p>
        </w:tc>
        <w:tc>
          <w:tcPr>
            <w:tcW w:w="59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- nie wymaga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7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9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- pomoc osoby drugiej                         - kule/laska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- wózek inwalidzki                               - balkonik</w:t>
            </w:r>
          </w:p>
        </w:tc>
      </w:tr>
      <w:tr>
        <w:trPr/>
        <w:tc>
          <w:tcPr>
            <w:tcW w:w="62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71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Stosowanie innych środków pomocniczych </w:t>
            </w:r>
          </w:p>
        </w:tc>
        <w:tc>
          <w:tcPr>
            <w:tcW w:w="59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- nie wymaga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58" w:hRule="atLeast"/>
        </w:trPr>
        <w:tc>
          <w:tcPr>
            <w:tcW w:w="62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7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9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- okulary korekcyjne                            - aparat słuchowy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- inne: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cstheme="minorBidi" w:eastAsiaTheme="minorHAnsi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……………………………………………………………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...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9.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71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Sposób dotarcia do placówki oraz powrót </w:t>
            </w:r>
          </w:p>
        </w:tc>
        <w:tc>
          <w:tcPr>
            <w:tcW w:w="59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- samodzielnie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7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9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- pod opieką osoby drugiej: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Imię i nazwisko……………………………………………………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nr telefonu…………………………………………………..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7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95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- potrzebny transport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cstheme="minorBidi" w:eastAsiaTheme="minorHAnsi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 ………………………………………………………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..(wpisać tak lub nie)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71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Zachowanie higieny osobistej </w:t>
            </w:r>
          </w:p>
        </w:tc>
        <w:tc>
          <w:tcPr>
            <w:tcW w:w="59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- samodzielnie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7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9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- wymagana pomoc osoby drugiej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3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INNE, nie ujęte powyżej ważne uwagi, dotyczące ogólnej sprawności fizycznej </w:t>
              <w:br/>
              <w:t xml:space="preserve">i psychicznej: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Właściwa przychodnia podstawowej opieki zdrowotnej</w:t>
            </w:r>
          </w:p>
        </w:tc>
        <w:tc>
          <w:tcPr>
            <w:tcW w:w="64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Nazwa i adres przychodni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…………………………………………………………………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…………………………………………………………………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Imię nazwisko lekarza rodzinnego POZ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…………………………………………………………………</w:t>
            </w: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..</w:t>
            </w:r>
          </w:p>
        </w:tc>
      </w:tr>
    </w:tbl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INNE INFORMACJE PRZYDATNE W FUNKCJONOWANIU W DZIENNY DOMU 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ela-Siatka"/>
        <w:tblW w:w="870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2462"/>
        <w:gridCol w:w="5671"/>
      </w:tblGrid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Wykształcenie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 xml:space="preserve">Doświadczenie zawodowe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Zainteresowania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Umiejętności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ascii="Times New Roman" w:hAnsi="Times New Roman" w:cstheme="minorBidi" w:eastAsiaTheme="minorHAnsi"/>
                <w:sz w:val="24"/>
                <w:szCs w:val="24"/>
                <w:lang w:eastAsia="en-US"/>
              </w:rPr>
              <w:t>Oczekiwania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mbria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>(data i czytelny podpis Wnioskodawcy)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gotowość do aktywnego i regularnego uczestnictwa oraz oświadczam, że mój obecny stan zdrowia pozwala mi na pobyt i wzięcie udziału w zajęciach Dziennego Domu ,,Senior+”.</w:t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/>
      </w:pPr>
      <w:r>
        <w:rPr/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(data i czytelny podpis Wnioskodawcy)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gromadzenie i przetwarzanie moich danych osobowych zgodnie z ustawą z dnia 10 maja 2018 r. o ochronie danych osobowych ( Dz.U. z 2018 r. poz. 1000) oraz na podstawie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</w:t>
      </w:r>
      <w:r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dla potrzeb niezbędnych do zakwalifikowania do uczestnictwa w zajęciach prowadzonych przez Dzienny Dom „Senior+” w Miechowie.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jc w:val="right"/>
        <w:rPr/>
      </w:pPr>
      <w:bookmarkStart w:id="1" w:name="__DdeLink__500_1690876143"/>
      <w:bookmarkEnd w:id="1"/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>(data i czytelny podpis Wnioskodawcy)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  <w:bookmarkStart w:id="2" w:name="__DdeLink__500_1690876143"/>
      <w:bookmarkStart w:id="3" w:name="__DdeLink__500_1690876143"/>
      <w:bookmarkEnd w:id="3"/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Wyrażam / nie wyrażam zgody na przetwarzanie wizerunku przez Dzienny Dom „Senior+” w Miechowie Seniora do celów informacyjnych i promocyjnych, pod warunkiem, że zdjęcia lub nagranie było wykonane podczas zajęć, na co Senior wyraża zgodę. Zdjęcia oraz nagrania mogą być udostępniane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na 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sz w:val="24"/>
            <w:szCs w:val="24"/>
          </w:rPr>
          <w:t>www.miechow.eu</w:t>
        </w:r>
      </w:hyperlink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Facebook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oraz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przesyłane do mediów i wykorzystywane do innych celów mających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za zadanie promocję i sprawozdawczość działań Dziennego Domu „Senior+”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(nieograniczony krąg odbiorców).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Spacing"/>
        <w:jc w:val="righ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>(data i czytelny podpis Wnioskodawcy)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40" w:right="1440" w:header="0" w:top="1134" w:footer="720" w:bottom="1440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 w:val="false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contextualSpacing/>
        <w:jc w:val="both"/>
        <w:rPr/>
      </w:pPr>
      <w:hyperlink r:id="rId5">
        <w:r>
          <w:rPr>
            <w:rStyle w:val="Czeinternetowe"/>
            <w:rFonts w:cs="Times New Roman" w:ascii="Times New Roman" w:hAnsi="Times New Roman"/>
            <w:color w:val="000000"/>
            <w:sz w:val="20"/>
            <w:szCs w:val="20"/>
            <w:u w:val="none"/>
          </w:rPr>
          <w:t>Administratorem Pani/Pana przetwarzanych danych osobowych jest Gmina Miechów, reprezentowana przez  Burmistrza Gminy i Miasta Miechów, ul. Sienkiewicza 25, 32-200 Miechów.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Jeśli ma Pani/Pan pytania dotyczące sposobu i zakresu przetwarzania Pani/Pana danych osobowych w zakresie działania Gminy Miechów, a także przysługujących Pani/Panu uprawnień, może się Pani/Pan skontaktować się z Inspektorem Ochrony Danych Osobowych na adres poczty elektronicznej inspektor@cbi24.pl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Administrator danych osobowych przetwarza Pani/Pana dane osobowe na podstawie obowiązujących przepisów prawa, zawartych umów oraz na podstawie udzielonej zgody (jeśli dotyczy).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Pani/Pana dane osobowe przetwarzane są w celu/celach: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a) wypełnienia obowiązków prawnych ciążących na Administratorze Danych Osobowych;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b) realizacji umów zawartych z kontrahentami;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c) w pozostałych przypadkach Pani/Pana dane osobowe przetwarzane są wyłącznie na podstawie wcześniej udzielonej zgody w zakresie i celu określonym w treści zgody.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W związku z przetwarzaniem danych w celach, o których mowa w pkt 4, odbiorcami Pani/Pana danych osobowych mogą być: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b) inne podmioty, które na podstawie stosownych umów podpisanych z Gminą Miechów przetwarzają dane osobowe;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W związku z przetwarzaniem Pani/Pana danych osobowych przysługują Pani/Panu następujące uprawnienia: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a) prawo dostępu do danych osobowych, w tym prawo do uzyskania kopii tych danych;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b) prawo do żądania sprostowania (poprawiania) danych osobowych – w przypadku gdy dane są nieprawidłowe lub niekompletne;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c) prawo do żądania usunięcia danych osobowych (tzw. prawo do bycia zapomnianym), w przypadku gdy: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dane nie są już niezbędne do celów, dla których dla których były zebrane lub w inny sposób przetwarzane,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osoba, której dane dotyczą, wniosła sprzeciw wobec przetwarzania danych osobowych,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osoba, której dane dotyczą wycofała zgodę na przetwarzanie danych osobowych, która jest podstawą przetwarzania danych i nie ma innej podstawy prawnej przetwarzania danych,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dane osobowe przetwarzane są niezgodnie z prawem,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dane osobowe muszą być usunięte w celu wywiązania się z obowiązku wynikającego z przepisów prawa;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d) prawo do żądania ograniczenia przetwarzania danych osobowych – w przypadku, gdy: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osoba, której dane dotyczą kwestionuje prawidłowość danych osobowych,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przetwarzanie danych jest niezgodne z prawem, a osoba, której dane dotyczą, sprzeciwia się usunięciu danych, żądając w zamian ich ograniczenia,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Administrator nie potrzebuje już danych dla swoich celów, ale osoba, której dane dotyczą, potrzebuje ich do ustalenia, obrony lub dochodzenia roszczeń,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osoba, której dane dotyczą, wniosła sprzeciw wobec przetwarzania danych, do czasu ustalenia czy prawnie uzasadnione podstawy po stronie administratora są nadrzędne wobec podstawy sprzeciwu;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e)  prawo do przenoszenia danych – w przypadku gdy łącznie spełnione są następujące przesłanki: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przetwarzanie danych odbywa się na podstawie umowy zawartej z osobą, której dane dotyczą lub na podstawie zgody wyrażonej przez tą osobę,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 xml:space="preserve">- przetwarzanie odbywa się w sposób zautomatyzowany; 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f) prawo sprzeciwu wobec przetwarzania danych – w przypadku gdy łącznie spełnione są następujące przesłanki: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sz w:val="20"/>
          <w:szCs w:val="20"/>
          <w:u w:val="none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W przypadku powzięcia informacji o niezgodnym z prawem przetwarzaniu przez Administratora Danych Osobowych Pani/Pana danych osobowych, przysługuje Pani/Panu prawo wniesienia skargi do organu nadzorczego właściwego w sprawach ochrony danych osobowych, którym jest Prezes Urzędu Ochrony Danych Osobowych. W sytuacji, gdy przetwarzanie danych osobowych odbywa się na podstawie zgody osoby, której dane dotyczą, podanie przez Panią/Pana danych osobowych Administratorowi ma charakter dobrowolny. Podanie przez Panią/Pana danych osobowych jest obowiązkowe, w sytuacji gdy przesłankę przetwarzania danych osobowych stanowi przepis prawa lub zawarta między stronami umowa. Pani/Pana dane mogą być przetwarzane w sposób zautomatyzowany i nie będą profilowane.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lineRule="auto" w:line="240"/>
        <w:ind w:left="4956" w:hanging="0"/>
        <w:rPr/>
      </w:pPr>
      <w:r>
        <w:rPr>
          <w:rFonts w:cs="Times New Roman" w:ascii="Times New Roman" w:hAnsi="Times New Roman"/>
          <w:sz w:val="20"/>
          <w:szCs w:val="20"/>
        </w:rPr>
        <w:t>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..………...</w:t>
      </w:r>
    </w:p>
    <w:p>
      <w:pPr>
        <w:pStyle w:val="Style21"/>
        <w:widowControl/>
        <w:spacing w:lineRule="auto" w:line="240" w:before="0" w:after="0"/>
        <w:ind w:left="4956" w:right="14" w:hanging="0"/>
        <w:contextualSpacing/>
        <w:jc w:val="left"/>
        <w:rPr/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(data i czytelny podpis Wnioskodawcy)</w:t>
      </w:r>
    </w:p>
    <w:sectPr>
      <w:headerReference w:type="default" r:id="rId6"/>
      <w:footerReference w:type="default" r:id="rId7"/>
      <w:type w:val="nextPage"/>
      <w:pgSz w:w="11906" w:h="16838"/>
      <w:pgMar w:left="1440" w:right="1440" w:header="0" w:top="1134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ascii="Times New Roman" w:hAnsi="Times New Roman"/>
        <w:sz w:val="20"/>
        <w:szCs w:val="20"/>
      </w:rPr>
      <w:t xml:space="preserve">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Zadanie współfinansowane ze środków otrzymanych </w:t>
      <w:br/>
      <w:t>od  Wojewody Małopolskiego w ramach  Programu Wieloletniego „Senior+”.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ascii="Times New Roman" w:hAnsi="Times New Roman"/>
        <w:sz w:val="20"/>
        <w:szCs w:val="20"/>
      </w:rPr>
      <w:t xml:space="preserve">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Zadanie współfinansowane ze środków otrzymanych </w:t>
      <w:br/>
      <w:t>od  Wojewody Małopolskiego w ramach  Programu Wieloletniego „Senior+”.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284" w:firstLine="284"/>
      <w:rPr/>
    </w:pPr>
    <w:r>
      <w:rPr/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-62230</wp:posOffset>
          </wp:positionH>
          <wp:positionV relativeFrom="paragraph">
            <wp:posOffset>9871710</wp:posOffset>
          </wp:positionV>
          <wp:extent cx="1395095" cy="48831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284" w:firstLine="284"/>
      <w:rPr/>
    </w:pPr>
    <w:r>
      <w:rPr/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-62230</wp:posOffset>
          </wp:positionH>
          <wp:positionV relativeFrom="paragraph">
            <wp:posOffset>9871710</wp:posOffset>
          </wp:positionV>
          <wp:extent cx="1395095" cy="488315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03b2a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a08b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a08b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a08b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u w:val="none"/>
    </w:rPr>
  </w:style>
  <w:style w:type="character" w:styleId="ListLabel92">
    <w:name w:val="ListLabel 92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100">
    <w:name w:val="ListLabel 100"/>
    <w:qFormat/>
    <w:rPr>
      <w:u w:val="none"/>
    </w:rPr>
  </w:style>
  <w:style w:type="character" w:styleId="ListLabel101">
    <w:name w:val="ListLabel 101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9">
    <w:name w:val="ListLabel 109"/>
    <w:qFormat/>
    <w:rPr>
      <w:u w:val="none"/>
    </w:rPr>
  </w:style>
  <w:style w:type="character" w:styleId="ListLabel110">
    <w:name w:val="ListLabel 110"/>
    <w:qFormat/>
    <w:rPr>
      <w:u w:val="none"/>
    </w:rPr>
  </w:style>
  <w:style w:type="character" w:styleId="ListLabel111">
    <w:name w:val="ListLabel 111"/>
    <w:qFormat/>
    <w:rPr>
      <w:u w:val="none"/>
    </w:rPr>
  </w:style>
  <w:style w:type="character" w:styleId="ListLabel112">
    <w:name w:val="ListLabel 112"/>
    <w:qFormat/>
    <w:rPr>
      <w:u w:val="none"/>
    </w:rPr>
  </w:style>
  <w:style w:type="character" w:styleId="ListLabel113">
    <w:name w:val="ListLabel 113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7">
    <w:name w:val="ListLabel 117"/>
    <w:qFormat/>
    <w:rPr>
      <w:u w:val="none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Times New Roman"/>
      <w:sz w:val="20"/>
      <w:szCs w:val="20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FontStyle16">
    <w:name w:val="Font Style16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FontStyle15">
    <w:name w:val="Font Style15"/>
    <w:basedOn w:val="DefaultParagraphFont"/>
    <w:qFormat/>
    <w:rPr>
      <w:rFonts w:ascii="Times New Roman" w:hAnsi="Times New Roman" w:cs="Times New Roman"/>
      <w:b/>
      <w:bCs/>
      <w:sz w:val="22"/>
      <w:szCs w:val="22"/>
    </w:rPr>
  </w:style>
  <w:style w:type="character" w:styleId="ListLabel144">
    <w:name w:val="ListLabel 144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qFormat/>
    <w:pPr>
      <w:keepNext w:val="true"/>
      <w:keepLines/>
      <w:spacing w:before="0"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0"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05c26"/>
    <w:pPr>
      <w:ind w:left="720" w:hanging="0"/>
    </w:pPr>
    <w:rPr/>
  </w:style>
  <w:style w:type="paragraph" w:styleId="Gwka">
    <w:name w:val="Header"/>
    <w:basedOn w:val="Normal"/>
    <w:link w:val="NagwekZnak"/>
    <w:uiPriority w:val="99"/>
    <w:unhideWhenUsed/>
    <w:rsid w:val="005a08b3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5a08b3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08b3"/>
    <w:pPr>
      <w:spacing w:lineRule="auto" w:line="24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0c65"/>
    <w:pPr>
      <w:widowControl/>
      <w:overflowPunct w:val="false"/>
      <w:bidi w:val="0"/>
      <w:spacing w:lineRule="auto" w:line="240"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yle21">
    <w:name w:val="Style2"/>
    <w:basedOn w:val="Normal"/>
    <w:qFormat/>
    <w:pPr>
      <w:widowControl w:val="false"/>
      <w:spacing w:lineRule="exact" w:line="288" w:before="0" w:after="0"/>
      <w:contextualSpacing/>
      <w:jc w:val="center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mbria" w:cs="Times New Roman"/>
      <w:color w:val="000000"/>
      <w:kern w:val="0"/>
      <w:sz w:val="24"/>
      <w:szCs w:val="24"/>
      <w:lang w:val="pl-PL" w:eastAsia="en-US" w:bidi="ar-SA"/>
    </w:rPr>
  </w:style>
  <w:style w:type="paragraph" w:styleId="Style51">
    <w:name w:val="Style5"/>
    <w:basedOn w:val="Normal"/>
    <w:qFormat/>
    <w:pPr>
      <w:widowControl w:val="false"/>
      <w:spacing w:lineRule="auto" w:line="240" w:before="0" w:after="0"/>
      <w:contextualSpacing/>
    </w:pPr>
    <w:rPr>
      <w:rFonts w:ascii="Times New Roman" w:hAnsi="Times New Roman" w:eastAsia="NSimSu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e0c65"/>
    <w:pPr>
      <w:spacing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iechow.e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iodo.gops@michalowice.pl" TargetMode="Externa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LibreOffice/6.2.4.2$Windows_X86_64 LibreOffice_project/2412653d852ce75f65fbfa83fb7e7b669a126d64</Application>
  <Pages>7</Pages>
  <Words>1262</Words>
  <Characters>8321</Characters>
  <CharactersWithSpaces>9990</CharactersWithSpaces>
  <Paragraphs>166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2019-01-04T11:09:00Z</dcterms:created>
  <dc:creator>Natalia Kremplak</dc:creator>
  <dc:description/>
  <dc:language>pl-PL</dc:language>
  <cp:lastModifiedBy/>
  <cp:lastPrinted>2019-12-02T09:55:45Z</cp:lastPrinted>
  <dcterms:modified xsi:type="dcterms:W3CDTF">2019-12-03T09:28:57Z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